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9B" w:rsidRPr="00BE50ED" w:rsidRDefault="00BE50ED" w:rsidP="00BE50ED">
      <w:pPr>
        <w:jc w:val="center"/>
        <w:rPr>
          <w:rFonts w:ascii="Franklin Gothic Book" w:hAnsi="Franklin Gothic Book"/>
          <w:b/>
          <w:sz w:val="28"/>
          <w:szCs w:val="28"/>
        </w:rPr>
      </w:pPr>
      <w:bookmarkStart w:id="0" w:name="_GoBack"/>
      <w:bookmarkEnd w:id="0"/>
      <w:r>
        <w:rPr>
          <w:rFonts w:ascii="Franklin Gothic Book" w:hAnsi="Franklin Gothic Book"/>
          <w:b/>
          <w:noProof/>
          <w:sz w:val="28"/>
          <w:szCs w:val="28"/>
        </w:rPr>
        <w:drawing>
          <wp:inline distT="0" distB="0" distL="0" distR="0" wp14:anchorId="3567F9DB" wp14:editId="70E90BF1">
            <wp:extent cx="3990109" cy="1450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 logo no MAP.PNG"/>
                    <pic:cNvPicPr/>
                  </pic:nvPicPr>
                  <pic:blipFill>
                    <a:blip r:embed="rId9">
                      <a:extLst>
                        <a:ext uri="{28A0092B-C50C-407E-A947-70E740481C1C}">
                          <a14:useLocalDpi xmlns:a14="http://schemas.microsoft.com/office/drawing/2010/main" val="0"/>
                        </a:ext>
                      </a:extLst>
                    </a:blip>
                    <a:stretch>
                      <a:fillRect/>
                    </a:stretch>
                  </pic:blipFill>
                  <pic:spPr>
                    <a:xfrm>
                      <a:off x="0" y="0"/>
                      <a:ext cx="3985682" cy="1448869"/>
                    </a:xfrm>
                    <a:prstGeom prst="rect">
                      <a:avLst/>
                    </a:prstGeom>
                  </pic:spPr>
                </pic:pic>
              </a:graphicData>
            </a:graphic>
          </wp:inline>
        </w:drawing>
      </w:r>
    </w:p>
    <w:p w:rsidR="00C4486B" w:rsidRPr="007933CC" w:rsidRDefault="00EF3A30" w:rsidP="002F3C24">
      <w:pPr>
        <w:jc w:val="center"/>
        <w:rPr>
          <w:rFonts w:ascii="Times New Roman" w:hAnsi="Times New Roman" w:cs="Times New Roman"/>
          <w:b/>
          <w:sz w:val="40"/>
          <w:szCs w:val="40"/>
        </w:rPr>
      </w:pPr>
      <w:r w:rsidRPr="007933CC">
        <w:rPr>
          <w:rFonts w:ascii="Times New Roman" w:hAnsi="Times New Roman" w:cs="Times New Roman"/>
          <w:b/>
          <w:sz w:val="40"/>
          <w:szCs w:val="40"/>
        </w:rPr>
        <w:t>Mural Arts’</w:t>
      </w:r>
      <w:r w:rsidR="0032446F" w:rsidRPr="007933CC">
        <w:rPr>
          <w:rFonts w:ascii="Times New Roman" w:hAnsi="Times New Roman" w:cs="Times New Roman"/>
          <w:b/>
          <w:sz w:val="40"/>
          <w:szCs w:val="40"/>
        </w:rPr>
        <w:t xml:space="preserve"> </w:t>
      </w:r>
      <w:r w:rsidR="000F4879">
        <w:rPr>
          <w:rFonts w:ascii="Times New Roman" w:hAnsi="Times New Roman" w:cs="Times New Roman"/>
          <w:b/>
          <w:sz w:val="40"/>
          <w:szCs w:val="40"/>
        </w:rPr>
        <w:t xml:space="preserve">Philadelphia </w:t>
      </w:r>
      <w:r w:rsidRPr="007933CC">
        <w:rPr>
          <w:rFonts w:ascii="Times New Roman" w:hAnsi="Times New Roman" w:cs="Times New Roman"/>
          <w:b/>
          <w:sz w:val="40"/>
          <w:szCs w:val="40"/>
        </w:rPr>
        <w:t>Restorative Justice</w:t>
      </w:r>
      <w:r w:rsidR="00BE50ED">
        <w:rPr>
          <w:rFonts w:ascii="Times New Roman" w:hAnsi="Times New Roman" w:cs="Times New Roman"/>
          <w:b/>
          <w:sz w:val="40"/>
          <w:szCs w:val="40"/>
        </w:rPr>
        <w:t>/Guild</w:t>
      </w:r>
      <w:r w:rsidR="0032446F" w:rsidRPr="007933CC">
        <w:rPr>
          <w:rFonts w:ascii="Times New Roman" w:hAnsi="Times New Roman" w:cs="Times New Roman"/>
          <w:b/>
          <w:sz w:val="40"/>
          <w:szCs w:val="40"/>
        </w:rPr>
        <w:t xml:space="preserve"> </w:t>
      </w:r>
      <w:r w:rsidR="006825FC" w:rsidRPr="007933CC">
        <w:rPr>
          <w:rFonts w:ascii="Times New Roman" w:hAnsi="Times New Roman" w:cs="Times New Roman"/>
          <w:b/>
          <w:sz w:val="40"/>
          <w:szCs w:val="40"/>
        </w:rPr>
        <w:t>Program</w:t>
      </w:r>
    </w:p>
    <w:p w:rsidR="0073589B" w:rsidRDefault="0073589B" w:rsidP="007933CC">
      <w:pPr>
        <w:ind w:left="720" w:hanging="720"/>
        <w:jc w:val="both"/>
        <w:rPr>
          <w:rFonts w:ascii="Times New Roman" w:hAnsi="Times New Roman" w:cs="Times New Roman"/>
          <w:b/>
          <w:sz w:val="24"/>
          <w:szCs w:val="24"/>
        </w:rPr>
      </w:pPr>
    </w:p>
    <w:p w:rsidR="007933CC" w:rsidRPr="00BE50ED" w:rsidRDefault="0032446F" w:rsidP="007933CC">
      <w:pPr>
        <w:ind w:left="720" w:hanging="720"/>
        <w:jc w:val="both"/>
        <w:rPr>
          <w:rFonts w:ascii="Times New Roman" w:hAnsi="Times New Roman" w:cs="Times New Roman"/>
          <w:sz w:val="28"/>
          <w:szCs w:val="28"/>
        </w:rPr>
      </w:pPr>
      <w:r w:rsidRPr="00BE50ED">
        <w:rPr>
          <w:rFonts w:ascii="Times New Roman" w:hAnsi="Times New Roman" w:cs="Times New Roman"/>
          <w:b/>
          <w:sz w:val="28"/>
          <w:szCs w:val="28"/>
        </w:rPr>
        <w:t>About Restorative Justice:</w:t>
      </w:r>
      <w:r w:rsidRPr="00BE50ED">
        <w:rPr>
          <w:rFonts w:ascii="Times New Roman" w:hAnsi="Times New Roman" w:cs="Times New Roman"/>
          <w:sz w:val="28"/>
          <w:szCs w:val="28"/>
        </w:rPr>
        <w:t xml:space="preserve"> </w:t>
      </w:r>
      <w:r w:rsidR="007933CC" w:rsidRPr="00BE50ED">
        <w:rPr>
          <w:rFonts w:ascii="Times New Roman" w:hAnsi="Times New Roman" w:cs="Times New Roman"/>
          <w:sz w:val="28"/>
          <w:szCs w:val="28"/>
        </w:rPr>
        <w:t xml:space="preserve">Restorative Justice incorporates the victim, offender and community in all programs and projects. The programs provide participants involved in the criminal justice system opportunities to engage in pro-social activities and make amends for harm caused to their communities by creating murals and acquiring new job-readiness skills. We do this through a number of programs, including the Guild program for reentry and young adults on probation and at Graterford Prison.  We offer art instruction, and specialized classes in carpentry, mosaic and glass work, with involvement in mural projects throughout the City of Philadelphia. We have programs at SCI Graterford, the Philadelphia </w:t>
      </w:r>
      <w:r w:rsidR="000F4879" w:rsidRPr="00BE50ED">
        <w:rPr>
          <w:rFonts w:ascii="Times New Roman" w:hAnsi="Times New Roman" w:cs="Times New Roman"/>
          <w:sz w:val="28"/>
          <w:szCs w:val="28"/>
        </w:rPr>
        <w:t>Department of Prisons</w:t>
      </w:r>
      <w:r w:rsidR="00845735" w:rsidRPr="00BE50ED">
        <w:rPr>
          <w:rFonts w:ascii="Times New Roman" w:hAnsi="Times New Roman" w:cs="Times New Roman"/>
          <w:sz w:val="28"/>
          <w:szCs w:val="28"/>
        </w:rPr>
        <w:t xml:space="preserve"> </w:t>
      </w:r>
      <w:r w:rsidR="007933CC" w:rsidRPr="00BE50ED">
        <w:rPr>
          <w:rFonts w:ascii="Times New Roman" w:hAnsi="Times New Roman" w:cs="Times New Roman"/>
          <w:sz w:val="28"/>
          <w:szCs w:val="28"/>
        </w:rPr>
        <w:t>and at the Thomas Eakins House for the Guild.</w:t>
      </w:r>
    </w:p>
    <w:p w:rsidR="007933CC" w:rsidRDefault="007933CC" w:rsidP="007933CC">
      <w:pPr>
        <w:ind w:left="720" w:hanging="720"/>
        <w:jc w:val="both"/>
        <w:rPr>
          <w:rFonts w:ascii="Times New Roman" w:hAnsi="Times New Roman" w:cs="Times New Roman"/>
          <w:sz w:val="28"/>
          <w:szCs w:val="28"/>
        </w:rPr>
      </w:pPr>
      <w:r w:rsidRPr="00BE50ED">
        <w:rPr>
          <w:rFonts w:ascii="Times New Roman" w:hAnsi="Times New Roman" w:cs="Times New Roman"/>
          <w:b/>
          <w:sz w:val="28"/>
          <w:szCs w:val="28"/>
        </w:rPr>
        <w:t>About the Guild:</w:t>
      </w:r>
      <w:r w:rsidRPr="00BE50ED">
        <w:rPr>
          <w:rFonts w:ascii="Times New Roman" w:hAnsi="Times New Roman" w:cs="Times New Roman"/>
          <w:sz w:val="28"/>
          <w:szCs w:val="28"/>
        </w:rPr>
        <w:t xml:space="preserve"> The Guild program started in December 2009 in partnership with the City of Philadelphia Youth Violence Reduction Partnership (YVRP) and the Philadelphia Prison System. The goal of the program is to decrease recidivism rates and develop networks and interventions that strengthen support for Guild members to obtain and keep employment. </w:t>
      </w:r>
      <w:r w:rsidRPr="00BE50ED">
        <w:rPr>
          <w:rFonts w:ascii="Times New Roman" w:hAnsi="Times New Roman" w:cs="Times New Roman"/>
          <w:b/>
          <w:sz w:val="28"/>
          <w:szCs w:val="28"/>
        </w:rPr>
        <w:t>We have achieved</w:t>
      </w:r>
      <w:r w:rsidR="00D31A95" w:rsidRPr="00BE50ED">
        <w:rPr>
          <w:rFonts w:ascii="Times New Roman" w:hAnsi="Times New Roman" w:cs="Times New Roman"/>
          <w:b/>
          <w:sz w:val="28"/>
          <w:szCs w:val="28"/>
        </w:rPr>
        <w:t xml:space="preserve"> a recidivism rate of 16</w:t>
      </w:r>
      <w:r w:rsidRPr="00BE50ED">
        <w:rPr>
          <w:rFonts w:ascii="Times New Roman" w:hAnsi="Times New Roman" w:cs="Times New Roman"/>
          <w:b/>
          <w:sz w:val="28"/>
          <w:szCs w:val="28"/>
        </w:rPr>
        <w:t>%,</w:t>
      </w:r>
      <w:r w:rsidRPr="00BE50ED">
        <w:rPr>
          <w:rFonts w:ascii="Times New Roman" w:hAnsi="Times New Roman" w:cs="Times New Roman"/>
          <w:sz w:val="28"/>
          <w:szCs w:val="28"/>
        </w:rPr>
        <w:t xml:space="preserve"> significantly lower than Philadelphia’s 35% recidivism rate for those released to halfway houses and directly home (first year after release, which is the most vulnerable time for re-incarceration).  It is worth noting that that the younger cohort that we work with has substantially higher three-year recidivism rates (78% age 21 decreasing to 37% for those over 50) than older Pennsylvanians exiting the justice system.  </w:t>
      </w:r>
      <w:r w:rsidR="00BE50ED" w:rsidRPr="00BE50ED">
        <w:rPr>
          <w:rFonts w:ascii="Times New Roman" w:hAnsi="Times New Roman" w:cs="Times New Roman"/>
          <w:sz w:val="28"/>
          <w:szCs w:val="28"/>
        </w:rPr>
        <w:t xml:space="preserve">We have worked on over 50 projects, including murals, community gardens and restorations. </w:t>
      </w:r>
    </w:p>
    <w:p w:rsidR="00BE50ED" w:rsidRPr="00BE50ED" w:rsidRDefault="00BE50ED" w:rsidP="00BE50ED">
      <w:pPr>
        <w:ind w:left="720" w:hanging="720"/>
        <w:jc w:val="center"/>
        <w:rPr>
          <w:rFonts w:ascii="Times New Roman" w:hAnsi="Times New Roman" w:cs="Times New Roman"/>
          <w:b/>
          <w:sz w:val="28"/>
          <w:szCs w:val="28"/>
        </w:rPr>
      </w:pPr>
    </w:p>
    <w:p w:rsidR="00CB51AD" w:rsidRDefault="00BE50ED" w:rsidP="007933CC">
      <w:pPr>
        <w:jc w:val="center"/>
        <w:rPr>
          <w:rFonts w:ascii="Franklin Gothic Book" w:hAnsi="Franklin Gothic Book"/>
        </w:rPr>
      </w:pPr>
      <w:r>
        <w:rPr>
          <w:rFonts w:ascii="Times New Roman" w:hAnsi="Times New Roman" w:cs="Times New Roman"/>
          <w:b/>
          <w:noProof/>
          <w:sz w:val="28"/>
          <w:szCs w:val="28"/>
        </w:rPr>
        <w:drawing>
          <wp:inline distT="0" distB="0" distL="0" distR="0" wp14:anchorId="1DC9E883" wp14:editId="65E9AEBF">
            <wp:extent cx="3054350" cy="725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350" cy="725170"/>
                    </a:xfrm>
                    <a:prstGeom prst="rect">
                      <a:avLst/>
                    </a:prstGeom>
                    <a:noFill/>
                  </pic:spPr>
                </pic:pic>
              </a:graphicData>
            </a:graphic>
          </wp:inline>
        </w:drawing>
      </w:r>
    </w:p>
    <w:p w:rsidR="006C3975" w:rsidRPr="00EB010A" w:rsidRDefault="006C3975" w:rsidP="00BE50ED">
      <w:pPr>
        <w:rPr>
          <w:rFonts w:ascii="Times New Roman" w:hAnsi="Times New Roman" w:cs="Times New Roman"/>
        </w:rPr>
      </w:pPr>
    </w:p>
    <w:sectPr w:rsidR="006C3975" w:rsidRPr="00EB010A" w:rsidSect="009E5D0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A1" w:rsidRDefault="007152A1" w:rsidP="009F3331">
      <w:pPr>
        <w:spacing w:after="0" w:line="240" w:lineRule="auto"/>
      </w:pPr>
      <w:r>
        <w:separator/>
      </w:r>
    </w:p>
  </w:endnote>
  <w:endnote w:type="continuationSeparator" w:id="0">
    <w:p w:rsidR="007152A1" w:rsidRDefault="007152A1" w:rsidP="009F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3828"/>
      <w:docPartObj>
        <w:docPartGallery w:val="Page Numbers (Bottom of Page)"/>
        <w:docPartUnique/>
      </w:docPartObj>
    </w:sdtPr>
    <w:sdtEndPr>
      <w:rPr>
        <w:rFonts w:ascii="Franklin Gothic Book" w:hAnsi="Franklin Gothic Book"/>
        <w:noProof/>
      </w:rPr>
    </w:sdtEndPr>
    <w:sdtContent>
      <w:p w:rsidR="000A60BF" w:rsidRPr="009F3331" w:rsidRDefault="000A60BF">
        <w:pPr>
          <w:pStyle w:val="Footer"/>
          <w:jc w:val="right"/>
          <w:rPr>
            <w:rFonts w:ascii="Franklin Gothic Book" w:hAnsi="Franklin Gothic Book"/>
          </w:rPr>
        </w:pPr>
        <w:r w:rsidRPr="009F3331">
          <w:rPr>
            <w:rFonts w:ascii="Franklin Gothic Book" w:hAnsi="Franklin Gothic Book"/>
          </w:rPr>
          <w:fldChar w:fldCharType="begin"/>
        </w:r>
        <w:r w:rsidRPr="009F3331">
          <w:rPr>
            <w:rFonts w:ascii="Franklin Gothic Book" w:hAnsi="Franklin Gothic Book"/>
          </w:rPr>
          <w:instrText xml:space="preserve"> PAGE   \* MERGEFORMAT </w:instrText>
        </w:r>
        <w:r w:rsidRPr="009F3331">
          <w:rPr>
            <w:rFonts w:ascii="Franklin Gothic Book" w:hAnsi="Franklin Gothic Book"/>
          </w:rPr>
          <w:fldChar w:fldCharType="separate"/>
        </w:r>
        <w:r w:rsidR="00BE50ED">
          <w:rPr>
            <w:rFonts w:ascii="Franklin Gothic Book" w:hAnsi="Franklin Gothic Book"/>
            <w:noProof/>
          </w:rPr>
          <w:t>2</w:t>
        </w:r>
        <w:r w:rsidRPr="009F3331">
          <w:rPr>
            <w:rFonts w:ascii="Franklin Gothic Book" w:hAnsi="Franklin Gothic Book"/>
            <w:noProof/>
          </w:rPr>
          <w:fldChar w:fldCharType="end"/>
        </w:r>
      </w:p>
    </w:sdtContent>
  </w:sdt>
  <w:p w:rsidR="000A60BF" w:rsidRDefault="000A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A1" w:rsidRDefault="007152A1" w:rsidP="009F3331">
      <w:pPr>
        <w:spacing w:after="0" w:line="240" w:lineRule="auto"/>
      </w:pPr>
      <w:r>
        <w:separator/>
      </w:r>
    </w:p>
  </w:footnote>
  <w:footnote w:type="continuationSeparator" w:id="0">
    <w:p w:rsidR="007152A1" w:rsidRDefault="007152A1" w:rsidP="009F3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932"/>
    <w:multiLevelType w:val="hybridMultilevel"/>
    <w:tmpl w:val="52AA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0"/>
    <w:rsid w:val="00053552"/>
    <w:rsid w:val="000775A4"/>
    <w:rsid w:val="0008535B"/>
    <w:rsid w:val="000A60BF"/>
    <w:rsid w:val="000D554C"/>
    <w:rsid w:val="000F4879"/>
    <w:rsid w:val="00101B3D"/>
    <w:rsid w:val="00106D79"/>
    <w:rsid w:val="00123A03"/>
    <w:rsid w:val="00171121"/>
    <w:rsid w:val="00185F98"/>
    <w:rsid w:val="0019338F"/>
    <w:rsid w:val="001C5354"/>
    <w:rsid w:val="001D7E43"/>
    <w:rsid w:val="00220E53"/>
    <w:rsid w:val="00227100"/>
    <w:rsid w:val="00235F46"/>
    <w:rsid w:val="00252CFA"/>
    <w:rsid w:val="002644F9"/>
    <w:rsid w:val="002877D9"/>
    <w:rsid w:val="0029135C"/>
    <w:rsid w:val="002C31FC"/>
    <w:rsid w:val="002E06C8"/>
    <w:rsid w:val="002E38D9"/>
    <w:rsid w:val="002F3C24"/>
    <w:rsid w:val="003063C8"/>
    <w:rsid w:val="00310F01"/>
    <w:rsid w:val="00320D6B"/>
    <w:rsid w:val="0032446F"/>
    <w:rsid w:val="00325790"/>
    <w:rsid w:val="00335576"/>
    <w:rsid w:val="003365B1"/>
    <w:rsid w:val="00364ADD"/>
    <w:rsid w:val="0037620F"/>
    <w:rsid w:val="00376B4C"/>
    <w:rsid w:val="00380FF8"/>
    <w:rsid w:val="00381B97"/>
    <w:rsid w:val="00384D43"/>
    <w:rsid w:val="003A3759"/>
    <w:rsid w:val="003A5581"/>
    <w:rsid w:val="003B2868"/>
    <w:rsid w:val="003B3AC5"/>
    <w:rsid w:val="003B7A62"/>
    <w:rsid w:val="003D0604"/>
    <w:rsid w:val="003D17FB"/>
    <w:rsid w:val="003F239C"/>
    <w:rsid w:val="00433BAE"/>
    <w:rsid w:val="00484898"/>
    <w:rsid w:val="004D2020"/>
    <w:rsid w:val="00502A19"/>
    <w:rsid w:val="00505130"/>
    <w:rsid w:val="005349E6"/>
    <w:rsid w:val="005677A5"/>
    <w:rsid w:val="00585128"/>
    <w:rsid w:val="00587A7E"/>
    <w:rsid w:val="005B1441"/>
    <w:rsid w:val="005E7BFF"/>
    <w:rsid w:val="0061449A"/>
    <w:rsid w:val="0062085F"/>
    <w:rsid w:val="0063158A"/>
    <w:rsid w:val="0068028D"/>
    <w:rsid w:val="006825FC"/>
    <w:rsid w:val="006A5D49"/>
    <w:rsid w:val="006C3975"/>
    <w:rsid w:val="006D650B"/>
    <w:rsid w:val="006E722E"/>
    <w:rsid w:val="00711D72"/>
    <w:rsid w:val="007152A1"/>
    <w:rsid w:val="0073113D"/>
    <w:rsid w:val="0073589B"/>
    <w:rsid w:val="00753491"/>
    <w:rsid w:val="00764E09"/>
    <w:rsid w:val="007933CC"/>
    <w:rsid w:val="007A433E"/>
    <w:rsid w:val="00807FA7"/>
    <w:rsid w:val="0081600B"/>
    <w:rsid w:val="00820CF6"/>
    <w:rsid w:val="00825D93"/>
    <w:rsid w:val="00837793"/>
    <w:rsid w:val="00845735"/>
    <w:rsid w:val="0086233F"/>
    <w:rsid w:val="00865EDC"/>
    <w:rsid w:val="008F6DF5"/>
    <w:rsid w:val="00907815"/>
    <w:rsid w:val="00911418"/>
    <w:rsid w:val="00915CC6"/>
    <w:rsid w:val="00924130"/>
    <w:rsid w:val="00942087"/>
    <w:rsid w:val="00955123"/>
    <w:rsid w:val="009B1BA4"/>
    <w:rsid w:val="009B6153"/>
    <w:rsid w:val="009B6DE3"/>
    <w:rsid w:val="009C708D"/>
    <w:rsid w:val="009E2B32"/>
    <w:rsid w:val="009E343B"/>
    <w:rsid w:val="009E4FCD"/>
    <w:rsid w:val="009E5D09"/>
    <w:rsid w:val="009E5E32"/>
    <w:rsid w:val="009F1F3A"/>
    <w:rsid w:val="009F3331"/>
    <w:rsid w:val="00A07047"/>
    <w:rsid w:val="00A669BF"/>
    <w:rsid w:val="00A83730"/>
    <w:rsid w:val="00AC01A5"/>
    <w:rsid w:val="00AD04F7"/>
    <w:rsid w:val="00AE5432"/>
    <w:rsid w:val="00AF559C"/>
    <w:rsid w:val="00B05BB8"/>
    <w:rsid w:val="00B23558"/>
    <w:rsid w:val="00B32FA1"/>
    <w:rsid w:val="00B52A88"/>
    <w:rsid w:val="00B56A82"/>
    <w:rsid w:val="00B72339"/>
    <w:rsid w:val="00BC6446"/>
    <w:rsid w:val="00BD6925"/>
    <w:rsid w:val="00BE50ED"/>
    <w:rsid w:val="00C333B6"/>
    <w:rsid w:val="00C4486B"/>
    <w:rsid w:val="00C65537"/>
    <w:rsid w:val="00C830DF"/>
    <w:rsid w:val="00C84E03"/>
    <w:rsid w:val="00CB51AD"/>
    <w:rsid w:val="00D04B87"/>
    <w:rsid w:val="00D06DD6"/>
    <w:rsid w:val="00D14C90"/>
    <w:rsid w:val="00D31A95"/>
    <w:rsid w:val="00D73EBC"/>
    <w:rsid w:val="00DB603E"/>
    <w:rsid w:val="00DC2F90"/>
    <w:rsid w:val="00DD17BE"/>
    <w:rsid w:val="00DD7D7C"/>
    <w:rsid w:val="00DE68F0"/>
    <w:rsid w:val="00E021A8"/>
    <w:rsid w:val="00E51628"/>
    <w:rsid w:val="00E63CE7"/>
    <w:rsid w:val="00E90C8B"/>
    <w:rsid w:val="00EB010A"/>
    <w:rsid w:val="00EE02D8"/>
    <w:rsid w:val="00EE73A7"/>
    <w:rsid w:val="00EF3A30"/>
    <w:rsid w:val="00F01452"/>
    <w:rsid w:val="00F2388E"/>
    <w:rsid w:val="00F33B85"/>
    <w:rsid w:val="00F37EDF"/>
    <w:rsid w:val="00F425CB"/>
    <w:rsid w:val="00F45F9C"/>
    <w:rsid w:val="00F52C32"/>
    <w:rsid w:val="00F72E90"/>
    <w:rsid w:val="00F75F78"/>
    <w:rsid w:val="00F7738A"/>
    <w:rsid w:val="00FB5129"/>
    <w:rsid w:val="00FB6F38"/>
    <w:rsid w:val="00FC7A25"/>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A30"/>
  </w:style>
  <w:style w:type="character" w:styleId="Hyperlink">
    <w:name w:val="Hyperlink"/>
    <w:basedOn w:val="DefaultParagraphFont"/>
    <w:uiPriority w:val="99"/>
    <w:unhideWhenUsed/>
    <w:rsid w:val="00EF3A30"/>
    <w:rPr>
      <w:color w:val="0000FF"/>
      <w:u w:val="single"/>
    </w:rPr>
  </w:style>
  <w:style w:type="paragraph" w:styleId="BalloonText">
    <w:name w:val="Balloon Text"/>
    <w:basedOn w:val="Normal"/>
    <w:link w:val="BalloonTextChar"/>
    <w:uiPriority w:val="99"/>
    <w:semiHidden/>
    <w:unhideWhenUsed/>
    <w:rsid w:val="00EF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30"/>
    <w:rPr>
      <w:rFonts w:ascii="Tahoma" w:hAnsi="Tahoma" w:cs="Tahoma"/>
      <w:sz w:val="16"/>
      <w:szCs w:val="16"/>
    </w:rPr>
  </w:style>
  <w:style w:type="paragraph" w:styleId="Header">
    <w:name w:val="header"/>
    <w:basedOn w:val="Normal"/>
    <w:link w:val="HeaderChar"/>
    <w:uiPriority w:val="99"/>
    <w:unhideWhenUsed/>
    <w:rsid w:val="009F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31"/>
  </w:style>
  <w:style w:type="paragraph" w:styleId="Footer">
    <w:name w:val="footer"/>
    <w:basedOn w:val="Normal"/>
    <w:link w:val="FooterChar"/>
    <w:uiPriority w:val="99"/>
    <w:unhideWhenUsed/>
    <w:rsid w:val="009F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31"/>
  </w:style>
  <w:style w:type="paragraph" w:styleId="FootnoteText">
    <w:name w:val="footnote text"/>
    <w:basedOn w:val="Normal"/>
    <w:link w:val="FootnoteTextChar"/>
    <w:uiPriority w:val="99"/>
    <w:semiHidden/>
    <w:unhideWhenUsed/>
    <w:rsid w:val="00862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33F"/>
    <w:rPr>
      <w:sz w:val="20"/>
      <w:szCs w:val="20"/>
    </w:rPr>
  </w:style>
  <w:style w:type="character" w:styleId="FootnoteReference">
    <w:name w:val="footnote reference"/>
    <w:basedOn w:val="DefaultParagraphFont"/>
    <w:uiPriority w:val="99"/>
    <w:semiHidden/>
    <w:unhideWhenUsed/>
    <w:rsid w:val="0086233F"/>
    <w:rPr>
      <w:vertAlign w:val="superscript"/>
    </w:rPr>
  </w:style>
  <w:style w:type="paragraph" w:styleId="NoSpacing">
    <w:name w:val="No Spacing"/>
    <w:link w:val="NoSpacingChar"/>
    <w:uiPriority w:val="1"/>
    <w:qFormat/>
    <w:rsid w:val="003B3A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3AC5"/>
    <w:rPr>
      <w:rFonts w:eastAsiaTheme="minorEastAsia"/>
      <w:lang w:eastAsia="ja-JP"/>
    </w:rPr>
  </w:style>
  <w:style w:type="paragraph" w:styleId="Title">
    <w:name w:val="Title"/>
    <w:basedOn w:val="Normal"/>
    <w:next w:val="Normal"/>
    <w:link w:val="TitleChar"/>
    <w:uiPriority w:val="10"/>
    <w:qFormat/>
    <w:rsid w:val="003B3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B3AC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B3AC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B3AC5"/>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CB5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A30"/>
  </w:style>
  <w:style w:type="character" w:styleId="Hyperlink">
    <w:name w:val="Hyperlink"/>
    <w:basedOn w:val="DefaultParagraphFont"/>
    <w:uiPriority w:val="99"/>
    <w:unhideWhenUsed/>
    <w:rsid w:val="00EF3A30"/>
    <w:rPr>
      <w:color w:val="0000FF"/>
      <w:u w:val="single"/>
    </w:rPr>
  </w:style>
  <w:style w:type="paragraph" w:styleId="BalloonText">
    <w:name w:val="Balloon Text"/>
    <w:basedOn w:val="Normal"/>
    <w:link w:val="BalloonTextChar"/>
    <w:uiPriority w:val="99"/>
    <w:semiHidden/>
    <w:unhideWhenUsed/>
    <w:rsid w:val="00EF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30"/>
    <w:rPr>
      <w:rFonts w:ascii="Tahoma" w:hAnsi="Tahoma" w:cs="Tahoma"/>
      <w:sz w:val="16"/>
      <w:szCs w:val="16"/>
    </w:rPr>
  </w:style>
  <w:style w:type="paragraph" w:styleId="Header">
    <w:name w:val="header"/>
    <w:basedOn w:val="Normal"/>
    <w:link w:val="HeaderChar"/>
    <w:uiPriority w:val="99"/>
    <w:unhideWhenUsed/>
    <w:rsid w:val="009F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31"/>
  </w:style>
  <w:style w:type="paragraph" w:styleId="Footer">
    <w:name w:val="footer"/>
    <w:basedOn w:val="Normal"/>
    <w:link w:val="FooterChar"/>
    <w:uiPriority w:val="99"/>
    <w:unhideWhenUsed/>
    <w:rsid w:val="009F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31"/>
  </w:style>
  <w:style w:type="paragraph" w:styleId="FootnoteText">
    <w:name w:val="footnote text"/>
    <w:basedOn w:val="Normal"/>
    <w:link w:val="FootnoteTextChar"/>
    <w:uiPriority w:val="99"/>
    <w:semiHidden/>
    <w:unhideWhenUsed/>
    <w:rsid w:val="00862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33F"/>
    <w:rPr>
      <w:sz w:val="20"/>
      <w:szCs w:val="20"/>
    </w:rPr>
  </w:style>
  <w:style w:type="character" w:styleId="FootnoteReference">
    <w:name w:val="footnote reference"/>
    <w:basedOn w:val="DefaultParagraphFont"/>
    <w:uiPriority w:val="99"/>
    <w:semiHidden/>
    <w:unhideWhenUsed/>
    <w:rsid w:val="0086233F"/>
    <w:rPr>
      <w:vertAlign w:val="superscript"/>
    </w:rPr>
  </w:style>
  <w:style w:type="paragraph" w:styleId="NoSpacing">
    <w:name w:val="No Spacing"/>
    <w:link w:val="NoSpacingChar"/>
    <w:uiPriority w:val="1"/>
    <w:qFormat/>
    <w:rsid w:val="003B3A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3AC5"/>
    <w:rPr>
      <w:rFonts w:eastAsiaTheme="minorEastAsia"/>
      <w:lang w:eastAsia="ja-JP"/>
    </w:rPr>
  </w:style>
  <w:style w:type="paragraph" w:styleId="Title">
    <w:name w:val="Title"/>
    <w:basedOn w:val="Normal"/>
    <w:next w:val="Normal"/>
    <w:link w:val="TitleChar"/>
    <w:uiPriority w:val="10"/>
    <w:qFormat/>
    <w:rsid w:val="003B3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B3AC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B3AC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B3AC5"/>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CB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1200-BE02-4940-A936-4532C579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Philadelphia Mural Arts’ Restorative Justice and the Guild</vt:lpstr>
    </vt:vector>
  </TitlesOfParts>
  <Company>Philadelphia Mural Arts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Mural Arts’ Restorative Justice and the Guild</dc:title>
  <dc:subject>A report to the Honorable Maria Sanchez</dc:subject>
  <dc:creator>Andrew Smith</dc:creator>
  <cp:lastModifiedBy>Will Cooper-Balis</cp:lastModifiedBy>
  <cp:revision>2</cp:revision>
  <cp:lastPrinted>2016-07-25T15:27:00Z</cp:lastPrinted>
  <dcterms:created xsi:type="dcterms:W3CDTF">2017-06-07T13:01:00Z</dcterms:created>
  <dcterms:modified xsi:type="dcterms:W3CDTF">2017-06-07T13:01:00Z</dcterms:modified>
</cp:coreProperties>
</file>